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9735DB" w:rsidRDefault="00D83922" w:rsidP="004161B5">
            <w:pPr>
              <w:spacing w:after="0" w:line="240" w:lineRule="auto"/>
            </w:pPr>
            <w:r>
              <w:rPr>
                <w:b/>
                <w:i/>
                <w:color w:val="0000CC"/>
              </w:rPr>
              <w:t xml:space="preserve">These should be written in an alpha-numeric format as well written out.  These are for the teacher and administrator.  </w:t>
            </w:r>
          </w:p>
          <w:p w:rsidR="00D83922" w:rsidRDefault="00D83922"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D83922" w:rsidP="004161B5">
            <w:pPr>
              <w:spacing w:after="0" w:line="240" w:lineRule="auto"/>
            </w:pPr>
            <w:r>
              <w:rPr>
                <w:b/>
                <w:i/>
                <w:color w:val="0000CC"/>
              </w:rPr>
              <w:t xml:space="preserve">These should be written in student-friendly terms so students clearly understand their expectations.  Each standard will have multiple sub-objectives.  </w:t>
            </w:r>
          </w:p>
          <w:p w:rsidR="00963F08" w:rsidRDefault="00963F08"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r w:rsidRPr="00E43268">
              <w:rPr>
                <w:b/>
                <w:i/>
                <w:color w:val="0000CC"/>
              </w:rPr>
              <w:t xml:space="preserve">*Relate to students lives/real world connections </w:t>
            </w:r>
            <w:r>
              <w:rPr>
                <w:b/>
                <w:i/>
                <w:color w:val="0000CC"/>
              </w:rPr>
              <w:t>(NOTE: Clearly identify where you will use each of these in your lesson; do not just check the box!)</w:t>
            </w:r>
          </w:p>
          <w:p w:rsidR="00D83922" w:rsidRPr="00E43268" w:rsidRDefault="00D83922" w:rsidP="00D83922">
            <w:pPr>
              <w:ind w:left="360"/>
            </w:pPr>
            <w:r w:rsidRPr="00E43268">
              <w:t>__ Centers __ Game __ Journal __ IPads __ PowerPoint __ Smartboard __ Laptop/Computers</w:t>
            </w:r>
          </w:p>
          <w:p w:rsidR="00D83922" w:rsidRPr="00E43268" w:rsidRDefault="00D83922" w:rsidP="00D83922">
            <w:pPr>
              <w:ind w:left="360"/>
            </w:pPr>
            <w:r w:rsidRPr="00E43268">
              <w:t xml:space="preserve"> __Internet Resource (Include urls)</w:t>
            </w:r>
          </w:p>
          <w:p w:rsidR="00D83922" w:rsidRPr="00E43268" w:rsidRDefault="00D83922" w:rsidP="00D83922">
            <w:pPr>
              <w:ind w:left="360"/>
            </w:pPr>
            <w:r w:rsidRPr="00E43268">
              <w:t xml:space="preserve">__Calculators __ Manipulatives __ Teacher Made Materials __ Worksheets/Handouts </w:t>
            </w:r>
          </w:p>
          <w:p w:rsidR="00D83922" w:rsidRPr="00E43268" w:rsidRDefault="00D83922" w:rsidP="00D83922">
            <w:pPr>
              <w:ind w:left="360"/>
            </w:pPr>
            <w:r w:rsidRPr="00E43268">
              <w:t xml:space="preserve">Workbook (pg.): __________________ Textbook (pg.): ________________________ </w:t>
            </w:r>
          </w:p>
          <w:p w:rsidR="00D83922" w:rsidRPr="00E43268" w:rsidRDefault="00D83922" w:rsidP="00D83922">
            <w:pPr>
              <w:ind w:left="360"/>
            </w:pPr>
            <w:r w:rsidRPr="00E43268">
              <w:t xml:space="preserve">Teacher’s Guide (pg.): ___________________ Other: __________________________ </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p>
          <w:p w:rsidR="00816DCC" w:rsidRDefault="00D83922" w:rsidP="00D83922">
            <w:pPr>
              <w:rPr>
                <w:b/>
              </w:rPr>
            </w:pPr>
            <w:r w:rsidRPr="00E43268">
              <w:rPr>
                <w:b/>
              </w:rPr>
              <w:t>Routine for distributing material</w:t>
            </w:r>
            <w:r>
              <w:rPr>
                <w:b/>
              </w:rPr>
              <w:t>s</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FB14EB" w:rsidRPr="00E43268" w:rsidRDefault="00FB14EB" w:rsidP="00D83922">
            <w:pPr>
              <w:spacing w:after="0"/>
              <w:ind w:left="1080"/>
              <w:rPr>
                <w:b/>
              </w:rPr>
            </w:pPr>
            <w:r w:rsidRPr="00E43268">
              <w:rPr>
                <w:b/>
              </w:rPr>
              <w:t>----- Content ----- Process -----Product ----- Tiered Assignments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E43268" w:rsidRDefault="00FB14EB" w:rsidP="00D83922">
            <w:pPr>
              <w:spacing w:after="0"/>
              <w:ind w:left="1080"/>
              <w:rPr>
                <w:b/>
                <w:u w:val="single"/>
              </w:rPr>
            </w:pPr>
            <w:r w:rsidRPr="00E43268">
              <w:rPr>
                <w:b/>
                <w:u w:val="single"/>
              </w:rPr>
              <w:t>Early Finishers:</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Pr="004161B5" w:rsidRDefault="00746BE6" w:rsidP="00D83922">
            <w:pPr>
              <w:spacing w:after="0" w:line="240" w:lineRule="auto"/>
            </w:pPr>
            <w:r>
              <w:rPr>
                <w:b/>
                <w:i/>
                <w:color w:val="0000CC"/>
              </w:rPr>
              <w:t xml:space="preserve">How will you get students attention before beginning the lesson?  Will you tell a story?  Show a video? How will you relate what you are doing to </w:t>
            </w:r>
            <w:r w:rsidRPr="00E43268">
              <w:rPr>
                <w:b/>
                <w:i/>
                <w:color w:val="0000CC"/>
              </w:rPr>
              <w:t>students</w:t>
            </w:r>
            <w:r>
              <w:rPr>
                <w:b/>
                <w:i/>
                <w:color w:val="0000CC"/>
              </w:rPr>
              <w:t>’</w:t>
            </w:r>
            <w:r w:rsidRPr="00E43268">
              <w:rPr>
                <w:b/>
                <w:i/>
                <w:color w:val="0000CC"/>
              </w:rPr>
              <w:t xml:space="preserve"> lives</w:t>
            </w:r>
            <w:r>
              <w:rPr>
                <w:b/>
                <w:i/>
                <w:color w:val="0000CC"/>
              </w:rPr>
              <w:t xml:space="preserve"> or make them interested in learning about the day’s concepts?</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r w:rsidRPr="00E43268">
              <w:rPr>
                <w:b/>
                <w:i/>
                <w:color w:val="0000CC"/>
              </w:rPr>
              <w:t>The introduction to a lesson plan is the same as the opening sentence of an essay because it draws the student or reader in. The introduction of an effective lesson plan will set up the activities to follow. This part of the lesson plan will introduce students to the concepts and goals of the lesson. It will also help students understand how the lesson plan relates to previous lessons and future lessons (Burden &amp; Byrd 2003).</w:t>
            </w:r>
            <w:r w:rsidRPr="00E43268">
              <w:rPr>
                <w:b/>
                <w:color w:val="0000CC"/>
              </w:rPr>
              <w:t xml:space="preserve"> </w:t>
            </w:r>
            <w:r w:rsidRPr="00E43268">
              <w:rPr>
                <w:b/>
                <w:i/>
                <w:color w:val="0000CC"/>
              </w:rPr>
              <w:t>Use the introduction to tell us a little about your lesson plan. Briefly describe the instructional techniques, what students are to learn, and any activities or assessments that you think are particularly noteworthy.</w:t>
            </w:r>
          </w:p>
          <w:p w:rsidR="00746BE6" w:rsidRPr="00E43268" w:rsidRDefault="00746BE6" w:rsidP="00746BE6">
            <w:pPr>
              <w:autoSpaceDE w:val="0"/>
              <w:autoSpaceDN w:val="0"/>
              <w:adjustRightInd w:val="0"/>
              <w:ind w:firstLine="360"/>
              <w:rPr>
                <w:bCs/>
                <w:iCs/>
                <w:color w:val="000000"/>
              </w:rPr>
            </w:pPr>
            <w:r w:rsidRPr="00E43268">
              <w:rPr>
                <w:bCs/>
                <w:iCs/>
                <w:color w:val="000000"/>
              </w:rPr>
              <w:t>Yesterday we…… Today we will……</w:t>
            </w:r>
          </w:p>
          <w:p w:rsidR="00944C7C" w:rsidRPr="00E43268" w:rsidRDefault="00746BE6" w:rsidP="00944C7C">
            <w:pPr>
              <w:rPr>
                <w:b/>
                <w:i/>
                <w:color w:val="0000CC"/>
              </w:rPr>
            </w:pPr>
            <w:r w:rsidRPr="00E43268">
              <w:rPr>
                <w:b/>
                <w:u w:val="single"/>
              </w:rPr>
              <w:t xml:space="preserve">Motivating Students </w:t>
            </w:r>
            <w:r w:rsidR="00944C7C">
              <w:rPr>
                <w:b/>
                <w:i/>
                <w:color w:val="0000CC"/>
              </w:rPr>
              <w:t>(NOTE: Clearly identify where you will use each of these in your lesson; do not just check the box!)</w:t>
            </w:r>
          </w:p>
          <w:p w:rsidR="00746BE6" w:rsidRPr="00E43268" w:rsidRDefault="00746BE6" w:rsidP="00746BE6">
            <w:pPr>
              <w:ind w:firstLine="360"/>
            </w:pPr>
            <w:r w:rsidRPr="00E43268">
              <w:t xml:space="preserve">_ Game __ Review __ Verbal Reinforcement __ Small Rewards __ Relate to Real World __ Other </w:t>
            </w:r>
          </w:p>
          <w:p w:rsidR="00944C7C" w:rsidRPr="00E43268" w:rsidRDefault="00746BE6" w:rsidP="00944C7C">
            <w:pPr>
              <w:rPr>
                <w:b/>
                <w:i/>
                <w:color w:val="0000CC"/>
              </w:rPr>
            </w:pPr>
            <w:r w:rsidRPr="00E43268">
              <w:rPr>
                <w:b/>
                <w:u w:val="single"/>
              </w:rPr>
              <w:t xml:space="preserve">Presenting Instructional Content </w:t>
            </w:r>
            <w:r w:rsidR="00944C7C">
              <w:rPr>
                <w:b/>
                <w:i/>
                <w:color w:val="0000CC"/>
              </w:rPr>
              <w:t>(NOTE: Clearly identify where you will use each of these in your lesson; do not just check the box!)</w:t>
            </w:r>
          </w:p>
          <w:p w:rsidR="00746BE6" w:rsidRPr="00E43268" w:rsidRDefault="00746BE6" w:rsidP="00746BE6">
            <w:pPr>
              <w:ind w:left="360"/>
            </w:pPr>
            <w:r w:rsidRPr="00E43268">
              <w:t xml:space="preserve">__ Lecture/Notes __ Hands-On __ Work Examples __ Graphic Organizer __ Brain Pop __ Game </w:t>
            </w:r>
          </w:p>
          <w:p w:rsidR="00746BE6" w:rsidRPr="00E43268" w:rsidRDefault="00746BE6" w:rsidP="00746BE6">
            <w:pPr>
              <w:ind w:left="360"/>
            </w:pPr>
            <w:r w:rsidRPr="00E43268">
              <w:t>__ Venn Diagram __ Video __ Discussion __ Guided Practice __ Discovery Learning __Maps</w:t>
            </w:r>
          </w:p>
          <w:p w:rsidR="00746BE6" w:rsidRPr="00E43268" w:rsidRDefault="00746BE6" w:rsidP="00746BE6">
            <w:pPr>
              <w:ind w:left="360"/>
            </w:pPr>
            <w:r w:rsidRPr="00E43268">
              <w:t xml:space="preserve"> __ Modeling _____ Other:</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00"/>
              </w:rPr>
            </w:pPr>
            <w:r w:rsidRPr="00E43268">
              <w:rPr>
                <w:b/>
                <w:bCs/>
                <w:i/>
                <w:iCs/>
                <w:color w:val="000000"/>
              </w:rPr>
              <w:t>Input -</w:t>
            </w:r>
            <w:r w:rsidRPr="00E43268">
              <w:rPr>
                <w:b/>
              </w:rPr>
              <w:t xml:space="preserve"> Hook (Set</w:t>
            </w:r>
            <w:r w:rsidRPr="00E43268">
              <w:rPr>
                <w:b/>
                <w:color w:val="0000CC"/>
              </w:rPr>
              <w:t>)</w:t>
            </w:r>
            <w:r w:rsidRPr="00E43268">
              <w:rPr>
                <w:color w:val="0000CC"/>
              </w:rPr>
              <w:t xml:space="preserve"> </w:t>
            </w:r>
            <w:r w:rsidRPr="00E43268">
              <w:rPr>
                <w:b/>
                <w:i/>
                <w:color w:val="0000CC"/>
              </w:rPr>
              <w:t>Include here a relatively detailed outline of the content that you will present in the lesson. Think of this part as your "teaching notes."</w:t>
            </w:r>
          </w:p>
          <w:p w:rsidR="00746BE6" w:rsidRPr="00E43268" w:rsidRDefault="00746BE6" w:rsidP="00746BE6">
            <w:pPr>
              <w:autoSpaceDE w:val="0"/>
              <w:autoSpaceDN w:val="0"/>
              <w:adjustRightInd w:val="0"/>
              <w:ind w:left="720"/>
              <w:rPr>
                <w:b/>
                <w:bCs/>
                <w:i/>
                <w:iCs/>
                <w:color w:val="0000CC"/>
              </w:rPr>
            </w:pPr>
            <w:r w:rsidRPr="00E43268">
              <w:rPr>
                <w:b/>
                <w:bCs/>
                <w:iCs/>
                <w:color w:val="000000"/>
              </w:rPr>
              <w:t xml:space="preserve">Modeling and Guided Practice </w:t>
            </w:r>
            <w:r w:rsidRPr="00E43268">
              <w:rPr>
                <w:b/>
                <w:bCs/>
                <w:i/>
                <w:iCs/>
                <w:color w:val="000000"/>
              </w:rPr>
              <w:t>-</w:t>
            </w:r>
            <w:r w:rsidRPr="00E43268">
              <w:t xml:space="preserve"> </w:t>
            </w:r>
            <w:r w:rsidRPr="00E43268">
              <w:rPr>
                <w:b/>
                <w:i/>
                <w:color w:val="0000CC"/>
              </w:rPr>
              <w:t xml:space="preserve">describe what you will do to guide the students in practicing the skills you taught them through your input. Guided practice involves you working with them step-by-step, listening to </w:t>
            </w:r>
            <w:r w:rsidRPr="00E43268">
              <w:rPr>
                <w:b/>
                <w:i/>
                <w:color w:val="0000CC"/>
              </w:rPr>
              <w:lastRenderedPageBreak/>
              <w:t>or watching their performance, finding out where they are having problems (so this is a form of formative assessment). As you do this, or after you have monitored their progress:</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r w:rsidRPr="00E43268">
              <w:rPr>
                <w:b/>
                <w:i/>
                <w:color w:val="0000CC"/>
              </w:rPr>
              <w:t xml:space="preserve">Guiding Questions: (Blooms) </w:t>
            </w:r>
            <w:r w:rsidR="000110B3">
              <w:rPr>
                <w:b/>
                <w:i/>
                <w:color w:val="0000CC"/>
              </w:rPr>
              <w:t>(NOTE: Clearly identify where you will use each of these in your lesson; do not just check the box!)</w:t>
            </w:r>
          </w:p>
          <w:p w:rsidR="00473ACB" w:rsidRPr="00E43268" w:rsidRDefault="00473ACB" w:rsidP="00473ACB">
            <w:pPr>
              <w:ind w:firstLine="720"/>
              <w:rPr>
                <w:b/>
                <w:u w:val="single"/>
              </w:rPr>
            </w:pPr>
          </w:p>
          <w:p w:rsidR="00473ACB" w:rsidRPr="00E43268" w:rsidRDefault="00473ACB" w:rsidP="00473ACB">
            <w:pPr>
              <w:ind w:firstLine="720"/>
              <w:rPr>
                <w:b/>
              </w:rPr>
            </w:pPr>
            <w:r w:rsidRPr="00E43268">
              <w:rPr>
                <w:b/>
              </w:rPr>
              <w:t>Knowledge:</w:t>
            </w:r>
          </w:p>
          <w:p w:rsidR="00473ACB" w:rsidRPr="00E43268" w:rsidRDefault="00473ACB" w:rsidP="00473ACB">
            <w:pPr>
              <w:ind w:firstLine="720"/>
              <w:rPr>
                <w:b/>
              </w:rPr>
            </w:pPr>
            <w:r w:rsidRPr="00E43268">
              <w:rPr>
                <w:b/>
              </w:rPr>
              <w:t xml:space="preserve">Comprehension: </w:t>
            </w:r>
          </w:p>
          <w:p w:rsidR="00473ACB" w:rsidRPr="00E43268" w:rsidRDefault="00473ACB" w:rsidP="00473ACB">
            <w:pPr>
              <w:ind w:firstLine="720"/>
              <w:rPr>
                <w:b/>
              </w:rPr>
            </w:pPr>
            <w:r w:rsidRPr="00E43268">
              <w:rPr>
                <w:b/>
              </w:rPr>
              <w:t>Application:</w:t>
            </w:r>
          </w:p>
          <w:p w:rsidR="00473ACB" w:rsidRPr="00E43268" w:rsidRDefault="00473ACB" w:rsidP="00473ACB">
            <w:pPr>
              <w:ind w:firstLine="720"/>
              <w:rPr>
                <w:b/>
              </w:rPr>
            </w:pPr>
            <w:r w:rsidRPr="00E43268">
              <w:rPr>
                <w:b/>
              </w:rPr>
              <w:t xml:space="preserve">Analysis: </w:t>
            </w:r>
          </w:p>
          <w:p w:rsidR="00473ACB" w:rsidRPr="00E43268" w:rsidRDefault="00473ACB" w:rsidP="00473ACB">
            <w:pPr>
              <w:ind w:firstLine="720"/>
              <w:rPr>
                <w:b/>
              </w:rPr>
            </w:pPr>
            <w:r w:rsidRPr="00E43268">
              <w:rPr>
                <w:b/>
              </w:rPr>
              <w:t>Synthesis:</w:t>
            </w:r>
          </w:p>
          <w:p w:rsidR="00473ACB" w:rsidRDefault="00473ACB" w:rsidP="00473ACB">
            <w:pPr>
              <w:ind w:firstLine="720"/>
              <w:rPr>
                <w:b/>
              </w:rPr>
            </w:pPr>
            <w:r w:rsidRPr="00E43268">
              <w:rPr>
                <w:b/>
              </w:rPr>
              <w:t xml:space="preserve">Evaluation: </w:t>
            </w:r>
          </w:p>
          <w:p w:rsidR="000110B3" w:rsidRPr="00E43268" w:rsidRDefault="00473ACB" w:rsidP="000110B3">
            <w:pPr>
              <w:rPr>
                <w:b/>
                <w:i/>
                <w:color w:val="0000CC"/>
              </w:rPr>
            </w:pPr>
            <w:r w:rsidRPr="00E43268">
              <w:rPr>
                <w:b/>
                <w:u w:val="single"/>
              </w:rPr>
              <w:t>Thinking</w:t>
            </w:r>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Pr="00E43268">
              <w:rPr>
                <w:b/>
                <w:i/>
                <w:color w:val="0000CC"/>
              </w:rPr>
              <w:t>Students use/apply/implement real life scenarios</w:t>
            </w:r>
            <w:r w:rsidRPr="00E43268">
              <w:rPr>
                <w:i/>
                <w:color w:val="0000CC"/>
              </w:rPr>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Pr="00E43268">
              <w:rPr>
                <w:b/>
                <w:i/>
                <w:color w:val="0000CC"/>
              </w:rPr>
              <w:t>Students Create/design/imagine/suppose</w:t>
            </w:r>
            <w:r w:rsidRPr="00E43268">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Pr="00E43268">
              <w:rPr>
                <w:b/>
                <w:color w:val="0000CC"/>
              </w:rPr>
              <w:t>Students analyze /compare contrast/evaluate/explain</w:t>
            </w:r>
            <w:r w:rsidRPr="00E43268">
              <w:rPr>
                <w:color w:val="0000CC"/>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473ACB" w:rsidRPr="00E43268">
              <w:rPr>
                <w:b/>
                <w:i/>
                <w:color w:val="0000CC"/>
              </w:rPr>
              <w:t xml:space="preserve">Students explore/review variety of ideas, models, solutions to a problem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lastRenderedPageBreak/>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473ACB" w:rsidRPr="00E43268" w:rsidRDefault="00473ACB" w:rsidP="00473ACB">
            <w:pPr>
              <w:ind w:firstLine="720"/>
              <w:rPr>
                <w:b/>
              </w:rPr>
            </w:pPr>
            <w:r w:rsidRPr="00E43268">
              <w:t xml:space="preserve">___ </w:t>
            </w:r>
            <w:r w:rsidRPr="00E43268">
              <w:rPr>
                <w:b/>
              </w:rPr>
              <w:t xml:space="preserve">Abstraction </w:t>
            </w:r>
            <w:r w:rsidRPr="00E43268">
              <w:rPr>
                <w:b/>
                <w:color w:val="0000CC"/>
              </w:rPr>
              <w:t>(ex: Take 1 piece out – still make association)</w:t>
            </w:r>
            <w:r w:rsidRPr="00E43268">
              <w:rPr>
                <w:b/>
              </w:rPr>
              <w:t xml:space="preserve"> ___ Categorization </w:t>
            </w:r>
          </w:p>
          <w:p w:rsidR="00473ACB" w:rsidRPr="00E43268" w:rsidRDefault="00473ACB" w:rsidP="00473ACB">
            <w:pPr>
              <w:ind w:firstLine="720"/>
              <w:rPr>
                <w:b/>
              </w:rPr>
            </w:pPr>
            <w:r w:rsidRPr="00E43268">
              <w:rPr>
                <w:b/>
              </w:rPr>
              <w:t xml:space="preserve">___ Drawing conclusions/Justifying Solutions ___ Predicting Outcomes </w:t>
            </w:r>
            <w:r w:rsidRPr="00E43268">
              <w:rPr>
                <w:b/>
                <w:color w:val="0000CC"/>
              </w:rPr>
              <w:t xml:space="preserve">(If; Then) </w:t>
            </w:r>
          </w:p>
          <w:p w:rsidR="00473ACB" w:rsidRPr="00E43268" w:rsidRDefault="00473ACB" w:rsidP="00473ACB">
            <w:pPr>
              <w:ind w:firstLine="720"/>
              <w:rPr>
                <w:b/>
              </w:rPr>
            </w:pPr>
            <w:r w:rsidRPr="00E43268">
              <w:rPr>
                <w:b/>
              </w:rPr>
              <w:t xml:space="preserve">___ Observing and Experimenting ___ Improving Solutions </w:t>
            </w:r>
            <w:r w:rsidRPr="00E43268">
              <w:rPr>
                <w:b/>
                <w:color w:val="0000CC"/>
              </w:rPr>
              <w:t>(ex: Better Way)</w:t>
            </w:r>
            <w:r w:rsidRPr="00E43268">
              <w:rPr>
                <w:b/>
              </w:rPr>
              <w:t xml:space="preserve"> </w:t>
            </w:r>
          </w:p>
          <w:p w:rsidR="00473ACB" w:rsidRPr="00E43268" w:rsidRDefault="00473ACB" w:rsidP="00473ACB">
            <w:pPr>
              <w:ind w:firstLine="720"/>
              <w:rPr>
                <w:b/>
              </w:rPr>
            </w:pPr>
            <w:r w:rsidRPr="00E43268">
              <w:rPr>
                <w:b/>
              </w:rPr>
              <w:t xml:space="preserve">___ Identifying Relevant/Irrelevant Information </w:t>
            </w:r>
          </w:p>
          <w:p w:rsidR="00816DCC" w:rsidRDefault="00473ACB" w:rsidP="00473ACB">
            <w:pPr>
              <w:ind w:firstLine="720"/>
              <w:rPr>
                <w:b/>
              </w:rPr>
            </w:pPr>
            <w:r w:rsidRPr="00E43268">
              <w:rPr>
                <w:b/>
              </w:rPr>
              <w:t xml:space="preserve">___ Generating Ideas ___ Creating and Designing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CB472D" w:rsidP="00CB472D">
            <w:pPr>
              <w:pStyle w:val="ListParagraph"/>
              <w:numPr>
                <w:ilvl w:val="0"/>
                <w:numId w:val="12"/>
              </w:numPr>
              <w:spacing w:after="0" w:line="240" w:lineRule="auto"/>
            </w:pPr>
            <w:r>
              <w:t>How will you group students (homogeneously or heterogeneously)?</w:t>
            </w:r>
          </w:p>
          <w:p w:rsidR="00CB472D" w:rsidRDefault="00CB472D" w:rsidP="00CB472D">
            <w:pPr>
              <w:pStyle w:val="ListParagraph"/>
              <w:numPr>
                <w:ilvl w:val="0"/>
                <w:numId w:val="12"/>
              </w:numPr>
              <w:spacing w:after="0" w:line="240" w:lineRule="auto"/>
            </w:pPr>
            <w:r>
              <w:t>Which group roles will you assign?</w:t>
            </w:r>
          </w:p>
          <w:p w:rsidR="00CB472D" w:rsidRDefault="00CB472D" w:rsidP="00CB472D">
            <w:pPr>
              <w:pStyle w:val="ListParagraph"/>
              <w:numPr>
                <w:ilvl w:val="0"/>
                <w:numId w:val="12"/>
              </w:numPr>
              <w:spacing w:after="0" w:line="240" w:lineRule="auto"/>
            </w:pPr>
            <w:r>
              <w:t>How will each member know their expectations?</w:t>
            </w:r>
          </w:p>
          <w:p w:rsidR="00CB472D" w:rsidRDefault="00CB472D" w:rsidP="00CB472D">
            <w:pPr>
              <w:pStyle w:val="ListParagraph"/>
              <w:numPr>
                <w:ilvl w:val="0"/>
                <w:numId w:val="12"/>
              </w:numPr>
              <w:spacing w:after="0" w:line="240" w:lineRule="auto"/>
            </w:pPr>
            <w:r>
              <w:t xml:space="preserve">How will you </w:t>
            </w:r>
            <w:r>
              <w:rPr>
                <w:b/>
              </w:rPr>
              <w:t xml:space="preserve">seamlessly </w:t>
            </w:r>
            <w:r>
              <w:t>transition to groups?</w:t>
            </w:r>
          </w:p>
          <w:p w:rsidR="00CB472D" w:rsidRDefault="00CB472D" w:rsidP="00CB472D">
            <w:pPr>
              <w:pStyle w:val="ListParagraph"/>
              <w:numPr>
                <w:ilvl w:val="0"/>
                <w:numId w:val="12"/>
              </w:numPr>
              <w:spacing w:after="0" w:line="240" w:lineRule="auto"/>
            </w:pPr>
            <w:r>
              <w:t>What group product will they create/submit/present?</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ThinkLink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lastRenderedPageBreak/>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C0" w:rsidRDefault="004B34C0" w:rsidP="00D25AB6">
      <w:pPr>
        <w:spacing w:after="0" w:line="240" w:lineRule="auto"/>
      </w:pPr>
      <w:r>
        <w:separator/>
      </w:r>
    </w:p>
  </w:endnote>
  <w:endnote w:type="continuationSeparator" w:id="0">
    <w:p w:rsidR="004B34C0" w:rsidRDefault="004B34C0"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Default="00963F08">
    <w:pPr>
      <w:pStyle w:val="Footer"/>
    </w:pPr>
    <w:r>
      <w:t>2</w:t>
    </w:r>
    <w:r w:rsidR="00425856">
      <w:t>014</w:t>
    </w:r>
    <w:r>
      <w:tab/>
    </w:r>
    <w:r>
      <w:tab/>
    </w:r>
    <w:r>
      <w:tab/>
    </w:r>
    <w:r>
      <w:rPr>
        <w:rStyle w:val="PageNumber"/>
      </w:rPr>
      <w:fldChar w:fldCharType="begin"/>
    </w:r>
    <w:r>
      <w:rPr>
        <w:rStyle w:val="PageNumber"/>
      </w:rPr>
      <w:instrText xml:space="preserve"> PAGE </w:instrText>
    </w:r>
    <w:r>
      <w:rPr>
        <w:rStyle w:val="PageNumber"/>
      </w:rPr>
      <w:fldChar w:fldCharType="separate"/>
    </w:r>
    <w:r w:rsidR="00FA134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1343">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C0" w:rsidRDefault="004B34C0" w:rsidP="00D25AB6">
      <w:pPr>
        <w:spacing w:after="0" w:line="240" w:lineRule="auto"/>
      </w:pPr>
      <w:r>
        <w:separator/>
      </w:r>
    </w:p>
  </w:footnote>
  <w:footnote w:type="continuationSeparator" w:id="0">
    <w:p w:rsidR="004B34C0" w:rsidRDefault="004B34C0" w:rsidP="00D2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Pr="00D865A0" w:rsidRDefault="00963F08" w:rsidP="00582D9F">
    <w:pPr>
      <w:pStyle w:val="Header"/>
      <w:tabs>
        <w:tab w:val="clear" w:pos="9360"/>
        <w:tab w:val="left" w:pos="2580"/>
        <w:tab w:val="left" w:pos="2985"/>
      </w:tabs>
      <w:spacing w:after="120" w:line="276" w:lineRule="auto"/>
      <w:jc w:val="both"/>
      <w:rPr>
        <w:b/>
        <w:bCs/>
        <w:color w:val="1F497D"/>
        <w:sz w:val="28"/>
        <w:szCs w:val="28"/>
      </w:rPr>
    </w:pPr>
    <w:r>
      <w:rPr>
        <w:b/>
        <w:bCs/>
        <w:color w:val="1F497D"/>
        <w:sz w:val="28"/>
        <w:szCs w:val="28"/>
      </w:rPr>
      <w:tab/>
    </w:r>
    <w:r>
      <w:rPr>
        <w:b/>
        <w:bCs/>
        <w:color w:val="1F497D"/>
        <w:sz w:val="28"/>
        <w:szCs w:val="28"/>
      </w:rPr>
      <w:tab/>
    </w:r>
    <w:r>
      <w:rPr>
        <w:b/>
        <w:bCs/>
        <w:color w:val="1F497D"/>
        <w:sz w:val="28"/>
        <w:szCs w:val="28"/>
      </w:rPr>
      <w:tab/>
    </w:r>
    <w:r>
      <w:rPr>
        <w:b/>
        <w:bCs/>
        <w:color w:val="1F497D"/>
        <w:sz w:val="28"/>
        <w:szCs w:val="28"/>
      </w:rPr>
      <w:tab/>
    </w:r>
    <w:r>
      <w:rPr>
        <w:b/>
        <w:bCs/>
        <w:color w:val="1F497D"/>
        <w:sz w:val="28"/>
        <w:szCs w:val="28"/>
      </w:rPr>
      <w:tab/>
    </w:r>
    <w:r>
      <w:rPr>
        <w:b/>
        <w:bCs/>
        <w:color w:val="1F497D"/>
        <w:sz w:val="28"/>
        <w:szCs w:val="28"/>
      </w:rPr>
      <w:tab/>
    </w:r>
    <w:r>
      <w:rPr>
        <w:b/>
        <w:bCs/>
        <w:color w:val="1F497D"/>
        <w:sz w:val="28"/>
        <w:szCs w:val="28"/>
      </w:rPr>
      <w:tab/>
    </w:r>
    <w:r>
      <w:rPr>
        <w:b/>
        <w:bCs/>
        <w:color w:val="1F497D"/>
        <w:sz w:val="28"/>
        <w:szCs w:val="28"/>
      </w:rPr>
      <w:tab/>
    </w:r>
    <w:r>
      <w:rPr>
        <w:b/>
        <w:bCs/>
        <w:color w:val="1F497D"/>
        <w:sz w:val="28"/>
        <w:szCs w:val="28"/>
      </w:rPr>
      <w:tab/>
    </w:r>
    <w:r>
      <w:rPr>
        <w:b/>
        <w:bCs/>
        <w:color w:val="1F497D"/>
        <w:sz w:val="28"/>
        <w:szCs w:val="28"/>
      </w:rPr>
      <w:tab/>
      <w:t>UT Martin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5769"/>
    <w:rsid w:val="000A764D"/>
    <w:rsid w:val="000C44FD"/>
    <w:rsid w:val="000D24B6"/>
    <w:rsid w:val="000F0C9E"/>
    <w:rsid w:val="00121182"/>
    <w:rsid w:val="00122595"/>
    <w:rsid w:val="00151BC6"/>
    <w:rsid w:val="0017212D"/>
    <w:rsid w:val="001B211D"/>
    <w:rsid w:val="001B62C2"/>
    <w:rsid w:val="001B7D01"/>
    <w:rsid w:val="001C7B49"/>
    <w:rsid w:val="0020452A"/>
    <w:rsid w:val="00215C69"/>
    <w:rsid w:val="00256961"/>
    <w:rsid w:val="002605CC"/>
    <w:rsid w:val="00276E1E"/>
    <w:rsid w:val="002827B5"/>
    <w:rsid w:val="00291F78"/>
    <w:rsid w:val="002A5E92"/>
    <w:rsid w:val="002C36EC"/>
    <w:rsid w:val="002C7BE7"/>
    <w:rsid w:val="002E5F22"/>
    <w:rsid w:val="003869F4"/>
    <w:rsid w:val="003979E5"/>
    <w:rsid w:val="003A3CC5"/>
    <w:rsid w:val="003A778D"/>
    <w:rsid w:val="003E2496"/>
    <w:rsid w:val="004017D3"/>
    <w:rsid w:val="004161B5"/>
    <w:rsid w:val="00425856"/>
    <w:rsid w:val="0046787D"/>
    <w:rsid w:val="00473ACB"/>
    <w:rsid w:val="004B34C0"/>
    <w:rsid w:val="004C1EAE"/>
    <w:rsid w:val="004E3088"/>
    <w:rsid w:val="004E6918"/>
    <w:rsid w:val="004F1E81"/>
    <w:rsid w:val="0051112B"/>
    <w:rsid w:val="00514689"/>
    <w:rsid w:val="005431CE"/>
    <w:rsid w:val="00571ED4"/>
    <w:rsid w:val="00582D9F"/>
    <w:rsid w:val="005A70CC"/>
    <w:rsid w:val="005B32B1"/>
    <w:rsid w:val="005B7552"/>
    <w:rsid w:val="005C5C77"/>
    <w:rsid w:val="005D2091"/>
    <w:rsid w:val="005F7FD4"/>
    <w:rsid w:val="00632639"/>
    <w:rsid w:val="006A292C"/>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7607A"/>
    <w:rsid w:val="00876620"/>
    <w:rsid w:val="00876B4F"/>
    <w:rsid w:val="008C1570"/>
    <w:rsid w:val="008D4DE1"/>
    <w:rsid w:val="008D66B8"/>
    <w:rsid w:val="009028B3"/>
    <w:rsid w:val="009209A7"/>
    <w:rsid w:val="009333D3"/>
    <w:rsid w:val="00944C7C"/>
    <w:rsid w:val="00963F08"/>
    <w:rsid w:val="009735DB"/>
    <w:rsid w:val="009B641B"/>
    <w:rsid w:val="009D1B2B"/>
    <w:rsid w:val="009F741D"/>
    <w:rsid w:val="00A02BA9"/>
    <w:rsid w:val="00A05647"/>
    <w:rsid w:val="00A34462"/>
    <w:rsid w:val="00A46289"/>
    <w:rsid w:val="00A46405"/>
    <w:rsid w:val="00A54121"/>
    <w:rsid w:val="00AB681A"/>
    <w:rsid w:val="00AD149F"/>
    <w:rsid w:val="00AD64A0"/>
    <w:rsid w:val="00AE074A"/>
    <w:rsid w:val="00AF5364"/>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B472D"/>
    <w:rsid w:val="00CE12CB"/>
    <w:rsid w:val="00CE7238"/>
    <w:rsid w:val="00D056AD"/>
    <w:rsid w:val="00D25AB6"/>
    <w:rsid w:val="00D65B85"/>
    <w:rsid w:val="00D673C6"/>
    <w:rsid w:val="00D67CDD"/>
    <w:rsid w:val="00D83922"/>
    <w:rsid w:val="00D865A0"/>
    <w:rsid w:val="00D90815"/>
    <w:rsid w:val="00DA3360"/>
    <w:rsid w:val="00DE01A9"/>
    <w:rsid w:val="00E14DA7"/>
    <w:rsid w:val="00E1714B"/>
    <w:rsid w:val="00EB6280"/>
    <w:rsid w:val="00ED185D"/>
    <w:rsid w:val="00EF7C54"/>
    <w:rsid w:val="00EF7E9F"/>
    <w:rsid w:val="00F01EFE"/>
    <w:rsid w:val="00F11E07"/>
    <w:rsid w:val="00F2227F"/>
    <w:rsid w:val="00F243BF"/>
    <w:rsid w:val="00F56401"/>
    <w:rsid w:val="00F67650"/>
    <w:rsid w:val="00F92B9D"/>
    <w:rsid w:val="00FA1343"/>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Stacey Ussery</cp:lastModifiedBy>
  <cp:revision>2</cp:revision>
  <cp:lastPrinted>2011-09-09T19:54:00Z</cp:lastPrinted>
  <dcterms:created xsi:type="dcterms:W3CDTF">2016-10-10T21:49:00Z</dcterms:created>
  <dcterms:modified xsi:type="dcterms:W3CDTF">2016-10-10T21:49:00Z</dcterms:modified>
</cp:coreProperties>
</file>